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AEE30" w14:textId="77777777" w:rsidR="003B0136" w:rsidRPr="003A33A8" w:rsidRDefault="003B0136" w:rsidP="003B0136">
      <w:pPr>
        <w:rPr>
          <w:sz w:val="32"/>
          <w:szCs w:val="32"/>
        </w:rPr>
      </w:pPr>
      <w:r w:rsidRPr="003A33A8">
        <w:rPr>
          <w:color w:val="E97132" w:themeColor="accent2"/>
          <w:sz w:val="32"/>
          <w:szCs w:val="32"/>
        </w:rPr>
        <w:t>Tekst gemeentepagina</w:t>
      </w:r>
    </w:p>
    <w:p w14:paraId="7C109AAD" w14:textId="3C162D7E" w:rsidR="003B0136" w:rsidRPr="0090161D" w:rsidRDefault="0090161D" w:rsidP="003B0136">
      <w:pPr>
        <w:pStyle w:val="Kop1"/>
        <w:rPr>
          <w:color w:val="auto"/>
        </w:rPr>
      </w:pPr>
      <w:r w:rsidRPr="0090161D">
        <w:rPr>
          <w:color w:val="auto"/>
        </w:rPr>
        <w:t>Help anderen met energie besparen: open je huis en vertel jouw verhaal</w:t>
      </w:r>
    </w:p>
    <w:p w14:paraId="240AC6C6" w14:textId="63453F1F" w:rsidR="003B0136" w:rsidRPr="003A33A8" w:rsidRDefault="0090161D" w:rsidP="003B0136">
      <w:pPr>
        <w:pStyle w:val="Geenafstand"/>
        <w:rPr>
          <w:rFonts w:ascii="Calibri" w:hAnsi="Calibri" w:cs="Calibri"/>
          <w:b/>
          <w:bCs/>
          <w:sz w:val="22"/>
          <w:szCs w:val="22"/>
        </w:rPr>
      </w:pPr>
      <w:r>
        <w:rPr>
          <w:rFonts w:ascii="Calibri" w:hAnsi="Calibri" w:cs="Calibri"/>
          <w:b/>
          <w:bCs/>
          <w:sz w:val="22"/>
          <w:szCs w:val="22"/>
        </w:rPr>
        <w:t xml:space="preserve">Inwoners die maatregelen hebben genomen om energie en gas te besparen, kunnen anderen helpen door ervaringen over bijvoorbeeld zolderdakisolatie of vloerverwarming te delen. Dat kan tijdens de open dagen van de </w:t>
      </w:r>
      <w:r w:rsidR="003B0136" w:rsidRPr="003A33A8">
        <w:rPr>
          <w:rFonts w:ascii="Calibri" w:hAnsi="Calibri" w:cs="Calibri"/>
          <w:b/>
          <w:bCs/>
          <w:sz w:val="22"/>
          <w:szCs w:val="22"/>
        </w:rPr>
        <w:t>Duurzame Huizen Route op</w:t>
      </w:r>
      <w:r>
        <w:rPr>
          <w:rFonts w:ascii="Calibri" w:hAnsi="Calibri" w:cs="Calibri"/>
          <w:b/>
          <w:bCs/>
          <w:sz w:val="22"/>
          <w:szCs w:val="22"/>
        </w:rPr>
        <w:t xml:space="preserve"> zaterdag</w:t>
      </w:r>
      <w:r w:rsidR="003B0136" w:rsidRPr="003A33A8">
        <w:rPr>
          <w:rFonts w:ascii="Calibri" w:hAnsi="Calibri" w:cs="Calibri"/>
          <w:b/>
          <w:bCs/>
          <w:sz w:val="22"/>
          <w:szCs w:val="22"/>
        </w:rPr>
        <w:t xml:space="preserve"> 2 en 9 november.</w:t>
      </w:r>
      <w:r>
        <w:rPr>
          <w:rFonts w:ascii="Calibri" w:hAnsi="Calibri" w:cs="Calibri"/>
          <w:b/>
          <w:bCs/>
          <w:sz w:val="22"/>
          <w:szCs w:val="22"/>
        </w:rPr>
        <w:t xml:space="preserve"> </w:t>
      </w:r>
      <w:r w:rsidRPr="0090161D">
        <w:rPr>
          <w:rFonts w:ascii="Calibri" w:hAnsi="Calibri" w:cs="Calibri"/>
          <w:b/>
          <w:bCs/>
          <w:sz w:val="22"/>
          <w:szCs w:val="22"/>
        </w:rPr>
        <w:t>Mensen die soortgelijke stappen overwegen, kunnen dan binnenkijken bij een ander en de maatregelen in de praktijk zien.</w:t>
      </w:r>
      <w:r>
        <w:rPr>
          <w:rFonts w:ascii="Calibri" w:hAnsi="Calibri" w:cs="Calibri"/>
          <w:b/>
          <w:bCs/>
          <w:sz w:val="22"/>
          <w:szCs w:val="22"/>
        </w:rPr>
        <w:t xml:space="preserve"> </w:t>
      </w:r>
      <w:r w:rsidR="003B0136" w:rsidRPr="003A33A8">
        <w:rPr>
          <w:rFonts w:ascii="Calibri" w:hAnsi="Calibri" w:cs="Calibri"/>
          <w:b/>
          <w:bCs/>
          <w:color w:val="E97132" w:themeColor="accent2"/>
          <w:sz w:val="22"/>
          <w:szCs w:val="22"/>
        </w:rPr>
        <w:t>[Gemeente X]</w:t>
      </w:r>
      <w:r w:rsidR="003B0136" w:rsidRPr="003A33A8">
        <w:rPr>
          <w:rFonts w:ascii="Calibri" w:hAnsi="Calibri" w:cs="Calibri"/>
          <w:b/>
          <w:bCs/>
          <w:sz w:val="22"/>
          <w:szCs w:val="22"/>
        </w:rPr>
        <w:t xml:space="preserve"> steunt dit initiatief en moedigt inwoners aan om hun ervaringen te delen.</w:t>
      </w:r>
    </w:p>
    <w:p w14:paraId="4C78715F" w14:textId="77777777" w:rsidR="003B0136" w:rsidRDefault="003B0136" w:rsidP="003B0136">
      <w:pPr>
        <w:pStyle w:val="Geenafstand"/>
        <w:rPr>
          <w:rFonts w:ascii="Calibri" w:hAnsi="Calibri" w:cs="Calibri"/>
        </w:rPr>
      </w:pPr>
    </w:p>
    <w:p w14:paraId="73A90216" w14:textId="2008191D" w:rsidR="0090161D" w:rsidRDefault="0090161D" w:rsidP="0090161D">
      <w:pPr>
        <w:pStyle w:val="Geenafstand"/>
        <w:rPr>
          <w:rFonts w:ascii="Calibri" w:hAnsi="Calibri" w:cs="Calibri"/>
          <w:sz w:val="22"/>
          <w:szCs w:val="22"/>
        </w:rPr>
      </w:pPr>
      <w:r>
        <w:rPr>
          <w:rFonts w:ascii="Calibri" w:hAnsi="Calibri" w:cs="Calibri"/>
          <w:sz w:val="22"/>
          <w:szCs w:val="22"/>
        </w:rPr>
        <w:t>Door binnen te kijken bij een ander</w:t>
      </w:r>
      <w:r w:rsidRPr="00DE00BF">
        <w:rPr>
          <w:rFonts w:ascii="Calibri" w:hAnsi="Calibri" w:cs="Calibri"/>
          <w:sz w:val="22"/>
          <w:szCs w:val="22"/>
        </w:rPr>
        <w:t xml:space="preserve">, kunnen bezoekers in de praktijk zien hoe </w:t>
      </w:r>
      <w:r>
        <w:rPr>
          <w:rFonts w:ascii="Calibri" w:hAnsi="Calibri" w:cs="Calibri"/>
          <w:sz w:val="22"/>
          <w:szCs w:val="22"/>
        </w:rPr>
        <w:t xml:space="preserve">de </w:t>
      </w:r>
      <w:r w:rsidRPr="00DE00BF">
        <w:rPr>
          <w:rFonts w:ascii="Calibri" w:hAnsi="Calibri" w:cs="Calibri"/>
          <w:sz w:val="22"/>
          <w:szCs w:val="22"/>
        </w:rPr>
        <w:t>maatregelen werken. Het delen van ervaringen,</w:t>
      </w:r>
      <w:r>
        <w:rPr>
          <w:rFonts w:ascii="Calibri" w:hAnsi="Calibri" w:cs="Calibri"/>
          <w:sz w:val="22"/>
          <w:szCs w:val="22"/>
        </w:rPr>
        <w:t xml:space="preserve"> de</w:t>
      </w:r>
      <w:r w:rsidRPr="00DE00BF">
        <w:rPr>
          <w:rFonts w:ascii="Calibri" w:hAnsi="Calibri" w:cs="Calibri"/>
          <w:sz w:val="22"/>
          <w:szCs w:val="22"/>
        </w:rPr>
        <w:t xml:space="preserve"> motivatie en de uitdagingen </w:t>
      </w:r>
      <w:r>
        <w:rPr>
          <w:rFonts w:ascii="Calibri" w:hAnsi="Calibri" w:cs="Calibri"/>
          <w:sz w:val="22"/>
          <w:szCs w:val="22"/>
        </w:rPr>
        <w:t>huiseigenaren zijn</w:t>
      </w:r>
      <w:r w:rsidRPr="00DE00BF">
        <w:rPr>
          <w:rFonts w:ascii="Calibri" w:hAnsi="Calibri" w:cs="Calibri"/>
          <w:sz w:val="22"/>
          <w:szCs w:val="22"/>
        </w:rPr>
        <w:t xml:space="preserve"> tegengekomen, helpt andere</w:t>
      </w:r>
      <w:r>
        <w:rPr>
          <w:rFonts w:ascii="Calibri" w:hAnsi="Calibri" w:cs="Calibri"/>
          <w:sz w:val="22"/>
          <w:szCs w:val="22"/>
        </w:rPr>
        <w:t>n</w:t>
      </w:r>
      <w:r w:rsidRPr="00DE00BF">
        <w:rPr>
          <w:rFonts w:ascii="Calibri" w:hAnsi="Calibri" w:cs="Calibri"/>
          <w:sz w:val="22"/>
          <w:szCs w:val="22"/>
        </w:rPr>
        <w:t xml:space="preserve"> om een weloverwogen plan voor hun eigen </w:t>
      </w:r>
      <w:r>
        <w:rPr>
          <w:rFonts w:ascii="Calibri" w:hAnsi="Calibri" w:cs="Calibri"/>
          <w:sz w:val="22"/>
          <w:szCs w:val="22"/>
        </w:rPr>
        <w:t>huis</w:t>
      </w:r>
      <w:r w:rsidRPr="00DE00BF">
        <w:rPr>
          <w:rFonts w:ascii="Calibri" w:hAnsi="Calibri" w:cs="Calibri"/>
          <w:sz w:val="22"/>
          <w:szCs w:val="22"/>
        </w:rPr>
        <w:t xml:space="preserve"> te maken. </w:t>
      </w:r>
      <w:r>
        <w:rPr>
          <w:rFonts w:ascii="Calibri" w:hAnsi="Calibri" w:cs="Calibri"/>
          <w:sz w:val="22"/>
          <w:szCs w:val="22"/>
        </w:rPr>
        <w:t>Wouter en Marian stellen al een aantal jaar hun huis open voor bezoekers tijdens de open dagen:</w:t>
      </w:r>
    </w:p>
    <w:p w14:paraId="35C1EC0C" w14:textId="77777777" w:rsidR="0090161D" w:rsidRDefault="0090161D" w:rsidP="0090161D">
      <w:pPr>
        <w:pStyle w:val="Geenafstand"/>
        <w:rPr>
          <w:rFonts w:ascii="Calibri" w:hAnsi="Calibri" w:cs="Calibri"/>
          <w:sz w:val="22"/>
          <w:szCs w:val="22"/>
        </w:rPr>
      </w:pPr>
    </w:p>
    <w:p w14:paraId="6B894B1E" w14:textId="29F1AFCE" w:rsidR="0090161D" w:rsidRDefault="0090161D" w:rsidP="0090161D">
      <w:pPr>
        <w:pStyle w:val="Geenafstand"/>
        <w:rPr>
          <w:rFonts w:ascii="Calibri" w:hAnsi="Calibri" w:cs="Calibri"/>
          <w:i/>
          <w:iCs/>
          <w:sz w:val="22"/>
          <w:szCs w:val="22"/>
        </w:rPr>
      </w:pPr>
      <w:r w:rsidRPr="0004472D">
        <w:rPr>
          <w:rFonts w:ascii="Calibri" w:hAnsi="Calibri" w:cs="Calibri"/>
          <w:i/>
          <w:iCs/>
          <w:sz w:val="22"/>
          <w:szCs w:val="22"/>
        </w:rPr>
        <w:t>“</w:t>
      </w:r>
      <w:r>
        <w:rPr>
          <w:rFonts w:ascii="Calibri" w:hAnsi="Calibri" w:cs="Calibri"/>
          <w:i/>
          <w:iCs/>
          <w:sz w:val="22"/>
          <w:szCs w:val="22"/>
        </w:rPr>
        <w:t>Het is leuk om over onze</w:t>
      </w:r>
      <w:r w:rsidRPr="0004472D">
        <w:rPr>
          <w:rFonts w:ascii="Calibri" w:hAnsi="Calibri" w:cs="Calibri"/>
          <w:i/>
          <w:iCs/>
          <w:sz w:val="22"/>
          <w:szCs w:val="22"/>
        </w:rPr>
        <w:t xml:space="preserve"> duurzame maatregelen te vertellen en we weten hoe moeilijk het is informatie te vinden. Daar helpen we graag bij. Daarnaast leren wij hier ook weer van, want we krijgen ook informatie van bezoekers!”</w:t>
      </w:r>
    </w:p>
    <w:p w14:paraId="43DC5377" w14:textId="77777777" w:rsidR="0090161D" w:rsidRPr="003A33A8" w:rsidRDefault="0090161D" w:rsidP="003B0136">
      <w:pPr>
        <w:pStyle w:val="Geenafstand"/>
        <w:rPr>
          <w:rFonts w:ascii="Calibri" w:hAnsi="Calibri" w:cs="Calibri"/>
          <w:sz w:val="22"/>
          <w:szCs w:val="22"/>
        </w:rPr>
      </w:pPr>
    </w:p>
    <w:p w14:paraId="2CCE5FF6" w14:textId="77777777" w:rsidR="003B0136" w:rsidRPr="003A33A8" w:rsidRDefault="003B0136" w:rsidP="003B0136">
      <w:pPr>
        <w:pStyle w:val="Geenafstand"/>
        <w:rPr>
          <w:rFonts w:ascii="Calibri" w:hAnsi="Calibri" w:cs="Calibri"/>
          <w:b/>
          <w:bCs/>
          <w:sz w:val="22"/>
          <w:szCs w:val="22"/>
        </w:rPr>
      </w:pPr>
      <w:r w:rsidRPr="003A33A8">
        <w:rPr>
          <w:rFonts w:ascii="Calibri" w:hAnsi="Calibri" w:cs="Calibri"/>
          <w:b/>
          <w:bCs/>
          <w:sz w:val="22"/>
          <w:szCs w:val="22"/>
        </w:rPr>
        <w:t>Meld je huis aan</w:t>
      </w:r>
    </w:p>
    <w:p w14:paraId="46017161" w14:textId="6335B3A4" w:rsidR="003B0136" w:rsidRDefault="0090161D" w:rsidP="003B0136">
      <w:pPr>
        <w:pStyle w:val="Geenafstand"/>
        <w:rPr>
          <w:rFonts w:ascii="Calibri" w:hAnsi="Calibri" w:cs="Calibri"/>
          <w:sz w:val="22"/>
          <w:szCs w:val="22"/>
        </w:rPr>
      </w:pPr>
      <w:r w:rsidRPr="0090161D">
        <w:rPr>
          <w:rFonts w:ascii="Calibri" w:hAnsi="Calibri" w:cs="Calibri"/>
          <w:sz w:val="22"/>
          <w:szCs w:val="22"/>
        </w:rPr>
        <w:t xml:space="preserve">Iedereen die duurzame stappen heeft gezet, kan zijn of haar huis aanmelden op de website van de Nationale Duurzame Huizen Route. Wie het leuk vindt om de maatregelen in de praktijk te laten zien, kan ook zijn of haar huis openstellen tijdens de open dagen op zaterdag 2 en/of 9 november. Geïnteresseerden schrijven zich dan vooraf in voor het bezoek. Aanmelden kan via: </w:t>
      </w:r>
      <w:hyperlink r:id="rId6" w:history="1">
        <w:r w:rsidRPr="005809EC">
          <w:rPr>
            <w:rStyle w:val="Hyperlink"/>
            <w:rFonts w:ascii="Calibri" w:hAnsi="Calibri" w:cs="Calibri"/>
            <w:sz w:val="22"/>
            <w:szCs w:val="22"/>
          </w:rPr>
          <w:t>www.duurzamehuizenroute.nl/aanmelden</w:t>
        </w:r>
      </w:hyperlink>
      <w:r w:rsidRPr="0090161D">
        <w:rPr>
          <w:rFonts w:ascii="Calibri" w:hAnsi="Calibri" w:cs="Calibri"/>
          <w:sz w:val="22"/>
          <w:szCs w:val="22"/>
        </w:rPr>
        <w:t>.</w:t>
      </w:r>
    </w:p>
    <w:p w14:paraId="2710827B" w14:textId="77777777" w:rsidR="0090161D" w:rsidRPr="003A33A8" w:rsidRDefault="0090161D" w:rsidP="003B0136">
      <w:pPr>
        <w:pStyle w:val="Geenafstand"/>
        <w:rPr>
          <w:rFonts w:ascii="Calibri" w:hAnsi="Calibri" w:cs="Calibri"/>
          <w:sz w:val="22"/>
          <w:szCs w:val="22"/>
        </w:rPr>
      </w:pPr>
    </w:p>
    <w:p w14:paraId="4067618B" w14:textId="77777777" w:rsidR="003B0136" w:rsidRPr="003A33A8" w:rsidRDefault="003B0136" w:rsidP="003B0136">
      <w:pPr>
        <w:pStyle w:val="Geenafstand"/>
        <w:rPr>
          <w:rFonts w:ascii="Calibri" w:hAnsi="Calibri" w:cs="Calibri"/>
          <w:b/>
          <w:bCs/>
          <w:sz w:val="22"/>
          <w:szCs w:val="22"/>
        </w:rPr>
      </w:pPr>
      <w:r w:rsidRPr="003A33A8">
        <w:rPr>
          <w:rFonts w:ascii="Calibri" w:hAnsi="Calibri" w:cs="Calibri"/>
          <w:b/>
          <w:bCs/>
          <w:sz w:val="22"/>
          <w:szCs w:val="22"/>
        </w:rPr>
        <w:t>Over de Nationale Duurzame Huizen Route</w:t>
      </w:r>
    </w:p>
    <w:p w14:paraId="5915DA07" w14:textId="65615795" w:rsidR="003B0136" w:rsidRPr="003A33A8" w:rsidRDefault="003B0136" w:rsidP="003B0136">
      <w:pPr>
        <w:pStyle w:val="Geenafstand"/>
        <w:rPr>
          <w:rFonts w:ascii="Calibri" w:hAnsi="Calibri" w:cs="Calibri"/>
          <w:sz w:val="22"/>
          <w:szCs w:val="22"/>
        </w:rPr>
      </w:pPr>
      <w:r w:rsidRPr="003A33A8">
        <w:rPr>
          <w:rFonts w:ascii="Calibri" w:hAnsi="Calibri" w:cs="Calibri"/>
          <w:sz w:val="22"/>
          <w:szCs w:val="22"/>
        </w:rPr>
        <w:t>De Nationale Duurzame Huizen Route is een</w:t>
      </w:r>
      <w:r w:rsidR="0009741B">
        <w:rPr>
          <w:rFonts w:ascii="Calibri" w:hAnsi="Calibri" w:cs="Calibri"/>
          <w:sz w:val="22"/>
          <w:szCs w:val="22"/>
        </w:rPr>
        <w:t xml:space="preserve"> onafhankelijk</w:t>
      </w:r>
      <w:r w:rsidRPr="003A33A8">
        <w:rPr>
          <w:rFonts w:ascii="Calibri" w:hAnsi="Calibri" w:cs="Calibri"/>
          <w:sz w:val="22"/>
          <w:szCs w:val="22"/>
        </w:rPr>
        <w:t xml:space="preserve"> platform voor iedereen met interesse in duurzaam wonen, ondersteund door het Ministerie van Binnenlandse Zaken, 130 gemeenten (waaronder </w:t>
      </w:r>
      <w:r w:rsidRPr="003A33A8">
        <w:rPr>
          <w:rFonts w:ascii="Calibri" w:hAnsi="Calibri" w:cs="Calibri"/>
          <w:color w:val="E97132" w:themeColor="accent2"/>
          <w:sz w:val="22"/>
          <w:szCs w:val="22"/>
        </w:rPr>
        <w:t>[gemeente X]</w:t>
      </w:r>
      <w:r w:rsidRPr="003A33A8">
        <w:rPr>
          <w:rFonts w:ascii="Calibri" w:hAnsi="Calibri" w:cs="Calibri"/>
          <w:sz w:val="22"/>
          <w:szCs w:val="22"/>
        </w:rPr>
        <w:t>), 3 provincies, de Volksbank en de Rabobank.</w:t>
      </w:r>
    </w:p>
    <w:p w14:paraId="365A11CA" w14:textId="77777777" w:rsidR="003B0136" w:rsidRDefault="003B0136" w:rsidP="003B0136">
      <w:pPr>
        <w:pStyle w:val="Geenafstand"/>
        <w:rPr>
          <w:sz w:val="18"/>
          <w:szCs w:val="18"/>
        </w:rPr>
      </w:pPr>
    </w:p>
    <w:p w14:paraId="07438DA5" w14:textId="646D9A6A" w:rsidR="00C67E9C" w:rsidRDefault="00C67E9C" w:rsidP="00C67E9C"/>
    <w:sectPr w:rsidR="00C67E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7AAC6" w14:textId="77777777" w:rsidR="00C67E9C" w:rsidRDefault="00C67E9C" w:rsidP="00C67E9C">
      <w:pPr>
        <w:spacing w:after="0" w:line="240" w:lineRule="auto"/>
      </w:pPr>
      <w:r>
        <w:separator/>
      </w:r>
    </w:p>
  </w:endnote>
  <w:endnote w:type="continuationSeparator" w:id="0">
    <w:p w14:paraId="7486A2BD" w14:textId="77777777" w:rsidR="00C67E9C" w:rsidRDefault="00C67E9C" w:rsidP="00C6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183FB" w14:textId="77777777" w:rsidR="00C67E9C" w:rsidRDefault="00C67E9C" w:rsidP="00C67E9C">
      <w:pPr>
        <w:spacing w:after="0" w:line="240" w:lineRule="auto"/>
      </w:pPr>
      <w:r>
        <w:separator/>
      </w:r>
    </w:p>
  </w:footnote>
  <w:footnote w:type="continuationSeparator" w:id="0">
    <w:p w14:paraId="7812A71D" w14:textId="77777777" w:rsidR="00C67E9C" w:rsidRDefault="00C67E9C" w:rsidP="00C6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7A41" w14:textId="008EE1D9" w:rsidR="00C67E9C" w:rsidRDefault="00C67E9C">
    <w:pPr>
      <w:pStyle w:val="Koptekst"/>
    </w:pPr>
    <w:r>
      <w:rPr>
        <w:noProof/>
      </w:rPr>
      <w:drawing>
        <wp:anchor distT="0" distB="0" distL="114300" distR="114300" simplePos="0" relativeHeight="251659264" behindDoc="1" locked="0" layoutInCell="1" allowOverlap="1" wp14:anchorId="047AF949" wp14:editId="49CA1C56">
          <wp:simplePos x="0" y="0"/>
          <wp:positionH relativeFrom="column">
            <wp:posOffset>4562475</wp:posOffset>
          </wp:positionH>
          <wp:positionV relativeFrom="paragraph">
            <wp:posOffset>-181610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9C"/>
    <w:rsid w:val="000437DB"/>
    <w:rsid w:val="0009741B"/>
    <w:rsid w:val="003B0136"/>
    <w:rsid w:val="0065708F"/>
    <w:rsid w:val="0090161D"/>
    <w:rsid w:val="00C67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8180"/>
  <w15:chartTrackingRefBased/>
  <w15:docId w15:val="{4A464104-779D-43EE-ADEE-FDB899CA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0136"/>
  </w:style>
  <w:style w:type="paragraph" w:styleId="Kop1">
    <w:name w:val="heading 1"/>
    <w:basedOn w:val="Standaard"/>
    <w:next w:val="Standaard"/>
    <w:link w:val="Kop1Char"/>
    <w:uiPriority w:val="9"/>
    <w:qFormat/>
    <w:rsid w:val="00C67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7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7E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7E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7E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7E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7E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7E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7E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7E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7E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7E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7E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7E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7E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7E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7E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7E9C"/>
    <w:rPr>
      <w:rFonts w:eastAsiaTheme="majorEastAsia" w:cstheme="majorBidi"/>
      <w:color w:val="272727" w:themeColor="text1" w:themeTint="D8"/>
    </w:rPr>
  </w:style>
  <w:style w:type="paragraph" w:styleId="Titel">
    <w:name w:val="Title"/>
    <w:basedOn w:val="Standaard"/>
    <w:next w:val="Standaard"/>
    <w:link w:val="TitelChar"/>
    <w:uiPriority w:val="10"/>
    <w:qFormat/>
    <w:rsid w:val="00C67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7E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7E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7E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7E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7E9C"/>
    <w:rPr>
      <w:i/>
      <w:iCs/>
      <w:color w:val="404040" w:themeColor="text1" w:themeTint="BF"/>
    </w:rPr>
  </w:style>
  <w:style w:type="paragraph" w:styleId="Lijstalinea">
    <w:name w:val="List Paragraph"/>
    <w:basedOn w:val="Standaard"/>
    <w:uiPriority w:val="34"/>
    <w:qFormat/>
    <w:rsid w:val="00C67E9C"/>
    <w:pPr>
      <w:ind w:left="720"/>
      <w:contextualSpacing/>
    </w:pPr>
  </w:style>
  <w:style w:type="character" w:styleId="Intensievebenadrukking">
    <w:name w:val="Intense Emphasis"/>
    <w:basedOn w:val="Standaardalinea-lettertype"/>
    <w:uiPriority w:val="21"/>
    <w:qFormat/>
    <w:rsid w:val="00C67E9C"/>
    <w:rPr>
      <w:i/>
      <w:iCs/>
      <w:color w:val="0F4761" w:themeColor="accent1" w:themeShade="BF"/>
    </w:rPr>
  </w:style>
  <w:style w:type="paragraph" w:styleId="Duidelijkcitaat">
    <w:name w:val="Intense Quote"/>
    <w:basedOn w:val="Standaard"/>
    <w:next w:val="Standaard"/>
    <w:link w:val="DuidelijkcitaatChar"/>
    <w:uiPriority w:val="30"/>
    <w:qFormat/>
    <w:rsid w:val="00C67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7E9C"/>
    <w:rPr>
      <w:i/>
      <w:iCs/>
      <w:color w:val="0F4761" w:themeColor="accent1" w:themeShade="BF"/>
    </w:rPr>
  </w:style>
  <w:style w:type="character" w:styleId="Intensieveverwijzing">
    <w:name w:val="Intense Reference"/>
    <w:basedOn w:val="Standaardalinea-lettertype"/>
    <w:uiPriority w:val="32"/>
    <w:qFormat/>
    <w:rsid w:val="00C67E9C"/>
    <w:rPr>
      <w:b/>
      <w:bCs/>
      <w:smallCaps/>
      <w:color w:val="0F4761" w:themeColor="accent1" w:themeShade="BF"/>
      <w:spacing w:val="5"/>
    </w:rPr>
  </w:style>
  <w:style w:type="character" w:styleId="Hyperlink">
    <w:name w:val="Hyperlink"/>
    <w:basedOn w:val="Standaardalinea-lettertype"/>
    <w:uiPriority w:val="99"/>
    <w:unhideWhenUsed/>
    <w:rsid w:val="00C67E9C"/>
    <w:rPr>
      <w:color w:val="467886" w:themeColor="hyperlink"/>
      <w:u w:val="single"/>
    </w:rPr>
  </w:style>
  <w:style w:type="paragraph" w:styleId="Geenafstand">
    <w:name w:val="No Spacing"/>
    <w:uiPriority w:val="1"/>
    <w:qFormat/>
    <w:rsid w:val="00C67E9C"/>
    <w:pPr>
      <w:spacing w:after="0" w:line="240" w:lineRule="auto"/>
    </w:pPr>
  </w:style>
  <w:style w:type="paragraph" w:styleId="Koptekst">
    <w:name w:val="header"/>
    <w:basedOn w:val="Standaard"/>
    <w:link w:val="KoptekstChar"/>
    <w:uiPriority w:val="99"/>
    <w:unhideWhenUsed/>
    <w:rsid w:val="00C67E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7E9C"/>
  </w:style>
  <w:style w:type="paragraph" w:styleId="Voettekst">
    <w:name w:val="footer"/>
    <w:basedOn w:val="Standaard"/>
    <w:link w:val="VoettekstChar"/>
    <w:uiPriority w:val="99"/>
    <w:unhideWhenUsed/>
    <w:rsid w:val="00C67E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7E9C"/>
  </w:style>
  <w:style w:type="character" w:styleId="Onopgelostemelding">
    <w:name w:val="Unresolved Mention"/>
    <w:basedOn w:val="Standaardalinea-lettertype"/>
    <w:uiPriority w:val="99"/>
    <w:semiHidden/>
    <w:unhideWhenUsed/>
    <w:rsid w:val="0090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aanmeld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1628</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cp:lastPrinted>2024-08-29T06:53:00Z</cp:lastPrinted>
  <dcterms:created xsi:type="dcterms:W3CDTF">2024-08-29T07:50:00Z</dcterms:created>
  <dcterms:modified xsi:type="dcterms:W3CDTF">2024-08-29T07:50:00Z</dcterms:modified>
</cp:coreProperties>
</file>